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jc w:val="center"/>
        <w:tblCellSpacing w:w="0" w:type="dxa"/>
        <w:tblInd w:w="150" w:type="dxa"/>
        <w:tblCellMar>
          <w:left w:w="0" w:type="dxa"/>
          <w:right w:w="0" w:type="dxa"/>
        </w:tblCellMar>
        <w:tblLook w:val="04A0"/>
      </w:tblPr>
      <w:tblGrid>
        <w:gridCol w:w="9450"/>
      </w:tblGrid>
      <w:tr w:rsidR="0074709B" w:rsidRPr="0074709B" w:rsidTr="0074709B">
        <w:trPr>
          <w:tblCellSpacing w:w="0" w:type="dxa"/>
          <w:jc w:val="center"/>
        </w:trPr>
        <w:tc>
          <w:tcPr>
            <w:tcW w:w="0" w:type="auto"/>
            <w:hideMark/>
          </w:tcPr>
          <w:tbl>
            <w:tblPr>
              <w:tblpPr w:leftFromText="180" w:rightFromText="180" w:topFromText="100" w:bottomFromText="100" w:vertAnchor="text" w:tblpXSpec="right" w:tblpYSpec="center"/>
              <w:bidiVisual/>
              <w:tblW w:w="4945" w:type="pct"/>
              <w:tblCellSpacing w:w="37" w:type="dxa"/>
              <w:tblCellMar>
                <w:left w:w="0" w:type="dxa"/>
                <w:right w:w="0" w:type="dxa"/>
              </w:tblCellMar>
              <w:tblLook w:val="04A0"/>
            </w:tblPr>
            <w:tblGrid>
              <w:gridCol w:w="9346"/>
            </w:tblGrid>
            <w:tr w:rsidR="0074709B" w:rsidRPr="0074709B" w:rsidTr="0074709B">
              <w:trPr>
                <w:tblCellSpacing w:w="37" w:type="dxa"/>
              </w:trPr>
              <w:tc>
                <w:tcPr>
                  <w:tcW w:w="4919" w:type="pct"/>
                  <w:tcBorders>
                    <w:top w:val="nil"/>
                    <w:left w:val="nil"/>
                    <w:bottom w:val="nil"/>
                    <w:right w:val="nil"/>
                  </w:tcBorders>
                  <w:shd w:val="clear" w:color="auto" w:fill="auto"/>
                  <w:tcMar>
                    <w:top w:w="75" w:type="dxa"/>
                    <w:left w:w="75" w:type="dxa"/>
                    <w:bottom w:w="75" w:type="dxa"/>
                    <w:right w:w="75" w:type="dxa"/>
                  </w:tcMar>
                  <w:vAlign w:val="center"/>
                  <w:hideMark/>
                </w:tcPr>
                <w:p w:rsidR="0074709B" w:rsidRPr="0074709B" w:rsidRDefault="0074709B" w:rsidP="0074709B">
                  <w:pPr>
                    <w:bidi/>
                    <w:spacing w:line="240" w:lineRule="auto"/>
                    <w:jc w:val="center"/>
                    <w:rPr>
                      <w:rFonts w:ascii="Tahoma" w:eastAsia="Times New Roman" w:hAnsi="Tahoma" w:cs="Tahoma"/>
                      <w:color w:val="555555"/>
                      <w:sz w:val="16"/>
                      <w:szCs w:val="16"/>
                      <w:rtl/>
                    </w:rPr>
                  </w:pPr>
                  <w:r w:rsidRPr="0074709B">
                    <w:rPr>
                      <w:rFonts w:ascii="Tahoma" w:eastAsia="Times New Roman" w:hAnsi="Tahoma" w:cs="Tahoma"/>
                      <w:b/>
                      <w:bCs/>
                      <w:color w:val="555555"/>
                      <w:sz w:val="24"/>
                      <w:szCs w:val="24"/>
                      <w:shd w:val="clear" w:color="auto" w:fill="C0C0C0"/>
                      <w:rtl/>
                    </w:rPr>
                    <w:t>آنچه که پزشک خانواده درمورد بهداشت حرفه ای بایدبداند</w:t>
                  </w:r>
                  <w:r w:rsidRPr="0074709B">
                    <w:rPr>
                      <w:rFonts w:ascii="Tahoma" w:eastAsia="Times New Roman" w:hAnsi="Tahoma" w:cs="Tahoma"/>
                      <w:b/>
                      <w:bCs/>
                      <w:color w:val="555555"/>
                      <w:sz w:val="24"/>
                      <w:szCs w:val="24"/>
                      <w:shd w:val="clear" w:color="auto" w:fill="C0C0C0"/>
                    </w:rPr>
                    <w:t>.</w:t>
                  </w:r>
                </w:p>
                <w:p w:rsidR="0074709B" w:rsidRPr="0074709B" w:rsidRDefault="0074709B" w:rsidP="0074709B">
                  <w:pPr>
                    <w:bidi/>
                    <w:spacing w:line="240" w:lineRule="auto"/>
                    <w:rPr>
                      <w:rFonts w:ascii="Tahoma" w:eastAsia="Times New Roman" w:hAnsi="Tahoma" w:cs="Tahoma"/>
                      <w:color w:val="555555"/>
                      <w:sz w:val="16"/>
                      <w:szCs w:val="16"/>
                      <w:rtl/>
                    </w:rPr>
                  </w:pPr>
                  <w:r w:rsidRPr="0074709B">
                    <w:rPr>
                      <w:rFonts w:ascii="Tahoma" w:eastAsia="Times New Roman" w:hAnsi="Tahoma" w:cs="Tahoma"/>
                      <w:b/>
                      <w:bCs/>
                      <w:color w:val="555555"/>
                      <w:sz w:val="16"/>
                      <w:szCs w:val="16"/>
                      <w:rtl/>
                    </w:rPr>
                    <w:t> </w:t>
                  </w:r>
                </w:p>
                <w:p w:rsidR="0074709B" w:rsidRPr="0074709B" w:rsidRDefault="0074709B" w:rsidP="0074709B">
                  <w:pPr>
                    <w:bidi/>
                    <w:spacing w:line="240" w:lineRule="auto"/>
                    <w:rPr>
                      <w:rFonts w:ascii="Tahoma" w:eastAsia="Times New Roman" w:hAnsi="Tahoma" w:cs="Tahoma"/>
                      <w:color w:val="555555"/>
                      <w:sz w:val="16"/>
                      <w:szCs w:val="16"/>
                      <w:rtl/>
                    </w:rPr>
                  </w:pPr>
                  <w:r w:rsidRPr="0074709B">
                    <w:rPr>
                      <w:rFonts w:ascii="Tahoma" w:eastAsia="Times New Roman" w:hAnsi="Tahoma" w:cs="Tahoma"/>
                      <w:b/>
                      <w:bCs/>
                      <w:color w:val="555555"/>
                      <w:sz w:val="24"/>
                      <w:szCs w:val="24"/>
                      <w:rtl/>
                    </w:rPr>
                    <w:t>تعریف</w:t>
                  </w:r>
                  <w:r w:rsidRPr="0074709B">
                    <w:rPr>
                      <w:rFonts w:ascii="Tahoma" w:eastAsia="Times New Roman" w:hAnsi="Tahoma" w:cs="Tahoma"/>
                      <w:b/>
                      <w:bCs/>
                      <w:color w:val="555555"/>
                      <w:sz w:val="24"/>
                      <w:szCs w:val="24"/>
                    </w:rPr>
                    <w:t>: </w:t>
                  </w:r>
                </w:p>
                <w:p w:rsidR="0074709B" w:rsidRPr="0074709B" w:rsidRDefault="0074709B" w:rsidP="0074709B">
                  <w:pPr>
                    <w:bidi/>
                    <w:spacing w:line="240" w:lineRule="auto"/>
                    <w:rPr>
                      <w:rFonts w:ascii="Tahoma" w:eastAsia="Times New Roman" w:hAnsi="Tahoma" w:cs="Tahoma"/>
                      <w:color w:val="555555"/>
                      <w:sz w:val="16"/>
                      <w:szCs w:val="16"/>
                      <w:rtl/>
                    </w:rPr>
                  </w:pPr>
                  <w:r w:rsidRPr="0074709B">
                    <w:rPr>
                      <w:rFonts w:ascii="Tahoma" w:eastAsia="Times New Roman" w:hAnsi="Tahoma" w:cs="Tahoma"/>
                      <w:b/>
                      <w:bCs/>
                      <w:color w:val="555555"/>
                      <w:sz w:val="24"/>
                      <w:szCs w:val="24"/>
                      <w:rtl/>
                    </w:rPr>
                    <w:t>هداشت حرفه ای علمی است که باشناسائی،ارزیابی وکنترل عوامل وشرایط زیان آور کار ومحیط کاروانجام مراقبتهای بهداشتی،درمانی حافظ سلامت کارکنان وشاغلین میباشد</w:t>
                  </w:r>
                  <w:r w:rsidRPr="0074709B">
                    <w:rPr>
                      <w:rFonts w:ascii="Tahoma" w:eastAsia="Times New Roman" w:hAnsi="Tahoma" w:cs="Tahoma"/>
                      <w:b/>
                      <w:bCs/>
                      <w:color w:val="555555"/>
                      <w:sz w:val="24"/>
                      <w:szCs w:val="24"/>
                    </w:rPr>
                    <w:t>.</w:t>
                  </w:r>
                </w:p>
                <w:p w:rsidR="0074709B" w:rsidRPr="0074709B" w:rsidRDefault="0074709B" w:rsidP="0074709B">
                  <w:pPr>
                    <w:bidi/>
                    <w:spacing w:line="240" w:lineRule="auto"/>
                    <w:rPr>
                      <w:rFonts w:ascii="Tahoma" w:eastAsia="Times New Roman" w:hAnsi="Tahoma" w:cs="Tahoma"/>
                      <w:color w:val="555555"/>
                      <w:sz w:val="16"/>
                      <w:szCs w:val="16"/>
                      <w:rtl/>
                    </w:rPr>
                  </w:pPr>
                  <w:r w:rsidRPr="0074709B">
                    <w:rPr>
                      <w:rFonts w:ascii="Tahoma" w:eastAsia="Times New Roman" w:hAnsi="Tahoma" w:cs="Tahoma"/>
                      <w:b/>
                      <w:bCs/>
                      <w:color w:val="555555"/>
                      <w:sz w:val="24"/>
                      <w:szCs w:val="24"/>
                      <w:rtl/>
                    </w:rPr>
                    <w:t>هدف</w:t>
                  </w:r>
                  <w:r w:rsidRPr="0074709B">
                    <w:rPr>
                      <w:rFonts w:ascii="Tahoma" w:eastAsia="Times New Roman" w:hAnsi="Tahoma" w:cs="Tahoma"/>
                      <w:b/>
                      <w:bCs/>
                      <w:color w:val="555555"/>
                      <w:sz w:val="24"/>
                      <w:szCs w:val="24"/>
                    </w:rPr>
                    <w:t>:</w:t>
                  </w:r>
                </w:p>
                <w:p w:rsidR="0074709B" w:rsidRPr="0074709B" w:rsidRDefault="0074709B" w:rsidP="0074709B">
                  <w:pPr>
                    <w:bidi/>
                    <w:spacing w:line="240" w:lineRule="auto"/>
                    <w:rPr>
                      <w:rFonts w:ascii="Tahoma" w:eastAsia="Times New Roman" w:hAnsi="Tahoma" w:cs="Tahoma"/>
                      <w:color w:val="555555"/>
                      <w:sz w:val="16"/>
                      <w:szCs w:val="16"/>
                      <w:rtl/>
                    </w:rPr>
                  </w:pPr>
                  <w:r w:rsidRPr="0074709B">
                    <w:rPr>
                      <w:rFonts w:ascii="Tahoma" w:eastAsia="Times New Roman" w:hAnsi="Tahoma" w:cs="Tahoma"/>
                      <w:b/>
                      <w:bCs/>
                      <w:color w:val="555555"/>
                      <w:sz w:val="24"/>
                      <w:szCs w:val="24"/>
                      <w:rtl/>
                    </w:rPr>
                    <w:t>هدف بهداشت حرفه ای عبارت است از:نگهداریوبهبود سلامت جسمی وروانی شاغلین به حداکثر ممکن از طریق</w:t>
                  </w:r>
                  <w:r w:rsidRPr="0074709B">
                    <w:rPr>
                      <w:rFonts w:ascii="Tahoma" w:eastAsia="Times New Roman" w:hAnsi="Tahoma" w:cs="Tahoma"/>
                      <w:b/>
                      <w:bCs/>
                      <w:color w:val="555555"/>
                      <w:sz w:val="24"/>
                      <w:szCs w:val="24"/>
                    </w:rPr>
                    <w:t>:</w:t>
                  </w:r>
                </w:p>
                <w:p w:rsidR="0074709B" w:rsidRPr="0074709B" w:rsidRDefault="0074709B" w:rsidP="0074709B">
                  <w:pPr>
                    <w:bidi/>
                    <w:spacing w:line="240" w:lineRule="auto"/>
                    <w:rPr>
                      <w:rFonts w:ascii="Tahoma" w:eastAsia="Times New Roman" w:hAnsi="Tahoma" w:cs="Tahoma"/>
                      <w:color w:val="555555"/>
                      <w:sz w:val="16"/>
                      <w:szCs w:val="16"/>
                      <w:rtl/>
                    </w:rPr>
                  </w:pPr>
                  <w:r w:rsidRPr="0074709B">
                    <w:rPr>
                      <w:rFonts w:ascii="Tahoma" w:eastAsia="Times New Roman" w:hAnsi="Tahoma" w:cs="Tahoma"/>
                      <w:b/>
                      <w:bCs/>
                      <w:color w:val="555555"/>
                      <w:sz w:val="24"/>
                      <w:szCs w:val="24"/>
                    </w:rPr>
                    <w:t>1-</w:t>
                  </w:r>
                  <w:r w:rsidRPr="0074709B">
                    <w:rPr>
                      <w:rFonts w:ascii="Tahoma" w:eastAsia="Times New Roman" w:hAnsi="Tahoma" w:cs="Tahoma"/>
                      <w:b/>
                      <w:bCs/>
                      <w:color w:val="555555"/>
                      <w:sz w:val="24"/>
                      <w:szCs w:val="24"/>
                      <w:rtl/>
                    </w:rPr>
                    <w:t>آموزش موازین بهداشتی وایمنی به کارگران در ارتباط با شغل آنها</w:t>
                  </w:r>
                  <w:r w:rsidRPr="0074709B">
                    <w:rPr>
                      <w:rFonts w:ascii="Tahoma" w:eastAsia="Times New Roman" w:hAnsi="Tahoma" w:cs="Tahoma"/>
                      <w:b/>
                      <w:bCs/>
                      <w:color w:val="555555"/>
                      <w:sz w:val="24"/>
                      <w:szCs w:val="24"/>
                    </w:rPr>
                    <w:br/>
                    <w:t>2-</w:t>
                  </w:r>
                  <w:r w:rsidRPr="0074709B">
                    <w:rPr>
                      <w:rFonts w:ascii="Tahoma" w:eastAsia="Times New Roman" w:hAnsi="Tahoma" w:cs="Tahoma"/>
                      <w:b/>
                      <w:bCs/>
                      <w:color w:val="555555"/>
                      <w:sz w:val="24"/>
                      <w:szCs w:val="24"/>
                      <w:rtl/>
                    </w:rPr>
                    <w:t>سالم سازی محیط کار از طریقشناسائی ،ارزیابی وکنترل عوامل زیان اورمربوط به آنها</w:t>
                  </w:r>
                  <w:r w:rsidRPr="0074709B">
                    <w:rPr>
                      <w:rFonts w:ascii="Tahoma" w:eastAsia="Times New Roman" w:hAnsi="Tahoma" w:cs="Tahoma"/>
                      <w:b/>
                      <w:bCs/>
                      <w:color w:val="555555"/>
                      <w:sz w:val="24"/>
                      <w:szCs w:val="24"/>
                    </w:rPr>
                    <w:br/>
                    <w:t>3-</w:t>
                  </w:r>
                  <w:r w:rsidRPr="0074709B">
                    <w:rPr>
                      <w:rFonts w:ascii="Tahoma" w:eastAsia="Times New Roman" w:hAnsi="Tahoma" w:cs="Tahoma"/>
                      <w:b/>
                      <w:bCs/>
                      <w:color w:val="555555"/>
                      <w:sz w:val="24"/>
                      <w:szCs w:val="24"/>
                      <w:rtl/>
                    </w:rPr>
                    <w:t>بهسازی تاسسیات بهداشتی،رفاهی کارگاهها</w:t>
                  </w:r>
                  <w:r w:rsidRPr="0074709B">
                    <w:rPr>
                      <w:rFonts w:ascii="Tahoma" w:eastAsia="Times New Roman" w:hAnsi="Tahoma" w:cs="Tahoma"/>
                      <w:b/>
                      <w:bCs/>
                      <w:color w:val="555555"/>
                      <w:sz w:val="24"/>
                      <w:szCs w:val="24"/>
                    </w:rPr>
                    <w:br/>
                    <w:t>4-</w:t>
                  </w:r>
                  <w:r w:rsidRPr="0074709B">
                    <w:rPr>
                      <w:rFonts w:ascii="Tahoma" w:eastAsia="Times New Roman" w:hAnsi="Tahoma" w:cs="Tahoma"/>
                      <w:b/>
                      <w:bCs/>
                      <w:color w:val="555555"/>
                      <w:sz w:val="24"/>
                      <w:szCs w:val="24"/>
                      <w:rtl/>
                    </w:rPr>
                    <w:t>انجام مراقبتهای بهداشتی،درمانی ازطریق معاینات قبل ازاستخدام ومعاینات دوره ای به منظور تعیین وضع سلامت وتوانائی شاغل وتشخیص بموقعبیماریهای مسری وارائه کمکهای اولیه وهمچنین بیماریهای ناشی از کار</w:t>
                  </w:r>
                  <w:r w:rsidRPr="0074709B">
                    <w:rPr>
                      <w:rFonts w:ascii="Tahoma" w:eastAsia="Times New Roman" w:hAnsi="Tahoma" w:cs="Tahoma"/>
                      <w:b/>
                      <w:bCs/>
                      <w:color w:val="555555"/>
                      <w:sz w:val="24"/>
                      <w:szCs w:val="24"/>
                    </w:rPr>
                    <w:br/>
                    <w:t>5-</w:t>
                  </w:r>
                  <w:r w:rsidRPr="0074709B">
                    <w:rPr>
                      <w:rFonts w:ascii="Tahoma" w:eastAsia="Times New Roman" w:hAnsi="Tahoma" w:cs="Tahoma"/>
                      <w:b/>
                      <w:bCs/>
                      <w:color w:val="555555"/>
                      <w:sz w:val="24"/>
                      <w:szCs w:val="24"/>
                      <w:rtl/>
                    </w:rPr>
                    <w:t>پیشگیری ازبروز حوادث ناشی از کار وارائه کمکهای اولیه در صورت بروز حادثه</w:t>
                  </w:r>
                  <w:r w:rsidRPr="0074709B">
                    <w:rPr>
                      <w:rFonts w:ascii="Tahoma" w:eastAsia="Times New Roman" w:hAnsi="Tahoma" w:cs="Tahoma"/>
                      <w:b/>
                      <w:bCs/>
                      <w:color w:val="555555"/>
                      <w:sz w:val="24"/>
                      <w:szCs w:val="24"/>
                    </w:rPr>
                    <w:br/>
                    <w:t>6 -</w:t>
                  </w:r>
                  <w:r w:rsidRPr="0074709B">
                    <w:rPr>
                      <w:rFonts w:ascii="Tahoma" w:eastAsia="Times New Roman" w:hAnsi="Tahoma" w:cs="Tahoma"/>
                      <w:b/>
                      <w:bCs/>
                      <w:color w:val="555555"/>
                      <w:sz w:val="24"/>
                      <w:szCs w:val="24"/>
                      <w:rtl/>
                    </w:rPr>
                    <w:t>توجه بهمسائل ومشکلات روانی وعاطفی شاغلین در محیط کاروخانواده آنها</w:t>
                  </w:r>
                </w:p>
                <w:p w:rsidR="0074709B" w:rsidRPr="0074709B" w:rsidRDefault="0074709B" w:rsidP="0074709B">
                  <w:pPr>
                    <w:bidi/>
                    <w:spacing w:line="240" w:lineRule="auto"/>
                    <w:rPr>
                      <w:rFonts w:ascii="Tahoma" w:eastAsia="Times New Roman" w:hAnsi="Tahoma" w:cs="Tahoma"/>
                      <w:color w:val="555555"/>
                      <w:sz w:val="16"/>
                      <w:szCs w:val="16"/>
                      <w:rtl/>
                    </w:rPr>
                  </w:pPr>
                  <w:r w:rsidRPr="0074709B">
                    <w:rPr>
                      <w:rFonts w:ascii="Tahoma" w:eastAsia="Times New Roman" w:hAnsi="Tahoma" w:cs="Tahoma"/>
                      <w:b/>
                      <w:bCs/>
                      <w:color w:val="555555"/>
                      <w:sz w:val="24"/>
                      <w:szCs w:val="24"/>
                      <w:rtl/>
                    </w:rPr>
                    <w:t>نقش خانه بهداشت در برنامه بهداشت حرفهای</w:t>
                  </w:r>
                  <w:r w:rsidRPr="0074709B">
                    <w:rPr>
                      <w:rFonts w:ascii="Tahoma" w:eastAsia="Times New Roman" w:hAnsi="Tahoma" w:cs="Tahoma"/>
                      <w:b/>
                      <w:bCs/>
                      <w:color w:val="555555"/>
                      <w:sz w:val="24"/>
                      <w:szCs w:val="24"/>
                    </w:rPr>
                    <w:t>:</w:t>
                  </w:r>
                </w:p>
                <w:p w:rsidR="0074709B" w:rsidRPr="0074709B" w:rsidRDefault="0074709B" w:rsidP="0074709B">
                  <w:pPr>
                    <w:bidi/>
                    <w:spacing w:line="240" w:lineRule="auto"/>
                    <w:rPr>
                      <w:rFonts w:ascii="Tahoma" w:eastAsia="Times New Roman" w:hAnsi="Tahoma" w:cs="Tahoma"/>
                      <w:color w:val="555555"/>
                      <w:sz w:val="16"/>
                      <w:szCs w:val="16"/>
                      <w:rtl/>
                    </w:rPr>
                  </w:pPr>
                  <w:r w:rsidRPr="0074709B">
                    <w:rPr>
                      <w:rFonts w:ascii="Tahoma" w:eastAsia="Times New Roman" w:hAnsi="Tahoma" w:cs="Tahoma"/>
                      <w:b/>
                      <w:bCs/>
                      <w:color w:val="555555"/>
                      <w:sz w:val="24"/>
                      <w:szCs w:val="24"/>
                      <w:rtl/>
                    </w:rPr>
                    <w:t>بهورزان مسئولیت آموزش ونظارت بر حسن اجرای اقدامات بالارا در کارگاههای تحت پوشش وبا بعد کارکنان کمتر از 20نفر عهده دار میباشند</w:t>
                  </w:r>
                  <w:r w:rsidRPr="0074709B">
                    <w:rPr>
                      <w:rFonts w:ascii="Tahoma" w:eastAsia="Times New Roman" w:hAnsi="Tahoma" w:cs="Tahoma"/>
                      <w:b/>
                      <w:bCs/>
                      <w:color w:val="555555"/>
                      <w:sz w:val="24"/>
                      <w:szCs w:val="24"/>
                    </w:rPr>
                    <w:t>.</w:t>
                  </w:r>
                </w:p>
                <w:p w:rsidR="0074709B" w:rsidRPr="0074709B" w:rsidRDefault="0074709B" w:rsidP="0074709B">
                  <w:pPr>
                    <w:bidi/>
                    <w:spacing w:line="240" w:lineRule="auto"/>
                    <w:rPr>
                      <w:rFonts w:ascii="Tahoma" w:eastAsia="Times New Roman" w:hAnsi="Tahoma" w:cs="Tahoma"/>
                      <w:color w:val="555555"/>
                      <w:sz w:val="16"/>
                      <w:szCs w:val="16"/>
                      <w:rtl/>
                    </w:rPr>
                  </w:pPr>
                  <w:r w:rsidRPr="0074709B">
                    <w:rPr>
                      <w:rFonts w:ascii="Tahoma" w:eastAsia="Times New Roman" w:hAnsi="Tahoma" w:cs="Tahoma"/>
                      <w:b/>
                      <w:bCs/>
                      <w:color w:val="555555"/>
                      <w:sz w:val="24"/>
                      <w:szCs w:val="24"/>
                      <w:rtl/>
                    </w:rPr>
                    <w:t>نقش مراکز بهداشتی درمانی در برنامه بهداشت حرفهای</w:t>
                  </w:r>
                  <w:r w:rsidRPr="0074709B">
                    <w:rPr>
                      <w:rFonts w:ascii="Tahoma" w:eastAsia="Times New Roman" w:hAnsi="Tahoma" w:cs="Tahoma"/>
                      <w:b/>
                      <w:bCs/>
                      <w:color w:val="555555"/>
                      <w:sz w:val="24"/>
                      <w:szCs w:val="24"/>
                    </w:rPr>
                    <w:t>:</w:t>
                  </w:r>
                </w:p>
                <w:p w:rsidR="0074709B" w:rsidRPr="0074709B" w:rsidRDefault="0074709B" w:rsidP="0074709B">
                  <w:pPr>
                    <w:bidi/>
                    <w:spacing w:line="240" w:lineRule="auto"/>
                    <w:rPr>
                      <w:rFonts w:ascii="Tahoma" w:eastAsia="Times New Roman" w:hAnsi="Tahoma" w:cs="Tahoma"/>
                      <w:color w:val="555555"/>
                      <w:sz w:val="16"/>
                      <w:szCs w:val="16"/>
                      <w:rtl/>
                    </w:rPr>
                  </w:pPr>
                  <w:r w:rsidRPr="0074709B">
                    <w:rPr>
                      <w:rFonts w:ascii="Tahoma" w:eastAsia="Times New Roman" w:hAnsi="Tahoma" w:cs="Tahoma"/>
                      <w:b/>
                      <w:bCs/>
                      <w:color w:val="555555"/>
                      <w:sz w:val="24"/>
                      <w:szCs w:val="24"/>
                    </w:rPr>
                    <w:t>-</w:t>
                  </w:r>
                  <w:r w:rsidRPr="0074709B">
                    <w:rPr>
                      <w:rFonts w:ascii="Tahoma" w:eastAsia="Times New Roman" w:hAnsi="Tahoma" w:cs="Tahoma"/>
                      <w:b/>
                      <w:bCs/>
                      <w:color w:val="555555"/>
                      <w:sz w:val="24"/>
                      <w:szCs w:val="24"/>
                      <w:rtl/>
                    </w:rPr>
                    <w:t>کارانها وکارشناسان مسئول آموزش ونظارت بر خانه بهداشتهاوکارگاههای تحتپوشش درراستای رسیدن به اهداف بهداشت حرفه ای می باشند</w:t>
                  </w:r>
                  <w:r w:rsidRPr="0074709B">
                    <w:rPr>
                      <w:rFonts w:ascii="Tahoma" w:eastAsia="Times New Roman" w:hAnsi="Tahoma" w:cs="Tahoma"/>
                      <w:b/>
                      <w:bCs/>
                      <w:color w:val="555555"/>
                      <w:sz w:val="24"/>
                      <w:szCs w:val="24"/>
                    </w:rPr>
                    <w:t>.</w:t>
                  </w:r>
                </w:p>
                <w:p w:rsidR="0074709B" w:rsidRPr="0074709B" w:rsidRDefault="0074709B" w:rsidP="0074709B">
                  <w:pPr>
                    <w:bidi/>
                    <w:spacing w:line="240" w:lineRule="auto"/>
                    <w:rPr>
                      <w:rFonts w:ascii="Tahoma" w:eastAsia="Times New Roman" w:hAnsi="Tahoma" w:cs="Tahoma"/>
                      <w:color w:val="555555"/>
                      <w:sz w:val="16"/>
                      <w:szCs w:val="16"/>
                      <w:rtl/>
                    </w:rPr>
                  </w:pP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پزشک خانواده مسئولیت ارائه خدمات فنی ومدیریتی وهماهنگی ونظارت بر اجرای صحیح اهداف بهداشت حرفه ای توسطکاردانها ،کارشناسان وبهورزان را عهده دار میباشد</w:t>
                  </w:r>
                  <w:r w:rsidRPr="0074709B">
                    <w:rPr>
                      <w:rFonts w:ascii="Tahoma" w:eastAsia="Times New Roman" w:hAnsi="Tahoma" w:cs="Tahoma"/>
                      <w:b/>
                      <w:bCs/>
                      <w:color w:val="555555"/>
                      <w:sz w:val="24"/>
                      <w:szCs w:val="24"/>
                    </w:rPr>
                    <w:t>.</w:t>
                  </w:r>
                </w:p>
                <w:p w:rsidR="0074709B" w:rsidRPr="0074709B" w:rsidRDefault="0074709B" w:rsidP="0074709B">
                  <w:pPr>
                    <w:bidi/>
                    <w:spacing w:line="240" w:lineRule="auto"/>
                    <w:rPr>
                      <w:rFonts w:ascii="Tahoma" w:eastAsia="Times New Roman" w:hAnsi="Tahoma" w:cs="Tahoma"/>
                      <w:color w:val="555555"/>
                      <w:sz w:val="16"/>
                      <w:szCs w:val="16"/>
                      <w:rtl/>
                    </w:rPr>
                  </w:pPr>
                  <w:r w:rsidRPr="0074709B">
                    <w:rPr>
                      <w:rFonts w:ascii="Tahoma" w:eastAsia="Times New Roman" w:hAnsi="Tahoma" w:cs="Tahoma"/>
                      <w:b/>
                      <w:bCs/>
                      <w:color w:val="555555"/>
                      <w:sz w:val="24"/>
                      <w:szCs w:val="24"/>
                      <w:rtl/>
                    </w:rPr>
                    <w:t>وظایف پزشک خانواده</w:t>
                  </w:r>
                  <w:r w:rsidRPr="0074709B">
                    <w:rPr>
                      <w:rFonts w:ascii="Tahoma" w:eastAsia="Times New Roman" w:hAnsi="Tahoma" w:cs="Tahoma"/>
                      <w:b/>
                      <w:bCs/>
                      <w:color w:val="555555"/>
                      <w:sz w:val="24"/>
                      <w:szCs w:val="24"/>
                    </w:rPr>
                    <w:t xml:space="preserve"> :</w:t>
                  </w:r>
                  <w:r w:rsidRPr="0074709B">
                    <w:rPr>
                      <w:rFonts w:ascii="Tahoma" w:eastAsia="Times New Roman" w:hAnsi="Tahoma" w:cs="Tahoma"/>
                      <w:b/>
                      <w:bCs/>
                      <w:color w:val="555555"/>
                      <w:sz w:val="24"/>
                      <w:szCs w:val="24"/>
                    </w:rPr>
                    <w:br/>
                  </w:r>
                  <w:r w:rsidRPr="0074709B">
                    <w:rPr>
                      <w:rFonts w:ascii="Tahoma" w:eastAsia="Times New Roman" w:hAnsi="Tahoma" w:cs="Tahoma"/>
                      <w:b/>
                      <w:bCs/>
                      <w:color w:val="555555"/>
                      <w:sz w:val="24"/>
                      <w:szCs w:val="24"/>
                      <w:rtl/>
                    </w:rPr>
                    <w:t>الف:معاینات کارگری (محل ارائه خدمت،خانه بهداشت ومراکز بهداشتی ودرمانی شهری وروستائی می باشد</w:t>
                  </w:r>
                  <w:r w:rsidRPr="0074709B">
                    <w:rPr>
                      <w:rFonts w:ascii="Tahoma" w:eastAsia="Times New Roman" w:hAnsi="Tahoma" w:cs="Tahoma"/>
                      <w:b/>
                      <w:bCs/>
                      <w:color w:val="555555"/>
                      <w:sz w:val="24"/>
                      <w:szCs w:val="24"/>
                    </w:rPr>
                    <w:t>)</w:t>
                  </w:r>
                </w:p>
                <w:p w:rsidR="0074709B" w:rsidRPr="0074709B" w:rsidRDefault="0074709B" w:rsidP="0074709B">
                  <w:pPr>
                    <w:bidi/>
                    <w:spacing w:line="240" w:lineRule="auto"/>
                    <w:rPr>
                      <w:rFonts w:ascii="Tahoma" w:eastAsia="Times New Roman" w:hAnsi="Tahoma" w:cs="Tahoma"/>
                      <w:color w:val="555555"/>
                      <w:sz w:val="16"/>
                      <w:szCs w:val="16"/>
                    </w:rPr>
                  </w:pPr>
                  <w:r w:rsidRPr="0074709B">
                    <w:rPr>
                      <w:rFonts w:ascii="Tahoma" w:eastAsia="Times New Roman" w:hAnsi="Tahoma" w:cs="Tahoma"/>
                      <w:b/>
                      <w:bCs/>
                      <w:color w:val="555555"/>
                      <w:sz w:val="24"/>
                      <w:szCs w:val="24"/>
                    </w:rPr>
                    <w:t>-</w:t>
                  </w:r>
                  <w:r w:rsidRPr="0074709B">
                    <w:rPr>
                      <w:rFonts w:ascii="Tahoma" w:eastAsia="Times New Roman" w:hAnsi="Tahoma" w:cs="Tahoma"/>
                      <w:b/>
                      <w:bCs/>
                      <w:color w:val="555555"/>
                      <w:sz w:val="24"/>
                      <w:szCs w:val="24"/>
                      <w:rtl/>
                    </w:rPr>
                    <w:t>آشنائی باشرح وظایف پرسنل ارائه دهنده خدمت ونظارت بر فعالیت آنها</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آشنائی کامل بادستورالعمل پرونده پزشکی شاغل</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تکمیل پرونده پزشکی شاغل طبق دستورالعمل</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ارجاع به مراکز بالاتر درصورت نیاز</w:t>
                  </w:r>
                  <w:r w:rsidRPr="0074709B">
                    <w:rPr>
                      <w:rFonts w:ascii="Tahoma" w:eastAsia="Times New Roman" w:hAnsi="Tahoma" w:cs="Tahoma"/>
                      <w:b/>
                      <w:bCs/>
                      <w:color w:val="555555"/>
                      <w:sz w:val="24"/>
                      <w:szCs w:val="24"/>
                    </w:rPr>
                    <w:br/>
                  </w:r>
                  <w:r w:rsidRPr="0074709B">
                    <w:rPr>
                      <w:rFonts w:ascii="Tahoma" w:eastAsia="Times New Roman" w:hAnsi="Tahoma" w:cs="Tahoma"/>
                      <w:b/>
                      <w:bCs/>
                      <w:color w:val="555555"/>
                      <w:sz w:val="24"/>
                      <w:szCs w:val="24"/>
                    </w:rPr>
                    <w:lastRenderedPageBreak/>
                    <w:t>-</w:t>
                  </w:r>
                  <w:r w:rsidRPr="0074709B">
                    <w:rPr>
                      <w:rFonts w:ascii="Tahoma" w:eastAsia="Times New Roman" w:hAnsi="Tahoma" w:cs="Tahoma"/>
                      <w:b/>
                      <w:bCs/>
                      <w:color w:val="555555"/>
                      <w:sz w:val="24"/>
                      <w:szCs w:val="24"/>
                      <w:rtl/>
                    </w:rPr>
                    <w:t>اعلام نظردر مورد ادمه کارشاغل</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تکمیل فرم 3-111(ثبت بیماریهای شغلی)باهمکاری کاردان یا کارشناس وبر اساس آمار ثبت شده(پایان سال</w:t>
                  </w:r>
                  <w:r w:rsidRPr="0074709B">
                    <w:rPr>
                      <w:rFonts w:ascii="Tahoma" w:eastAsia="Times New Roman" w:hAnsi="Tahoma" w:cs="Tahoma"/>
                      <w:b/>
                      <w:bCs/>
                      <w:color w:val="555555"/>
                      <w:sz w:val="24"/>
                      <w:szCs w:val="24"/>
                    </w:rPr>
                    <w:t>)</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انجام معاینات دوره ای(سالیانه)جهت کلیه شاغلین کارگاههای خانگی وغیر خانگی تحت پوشش خانه بهداشتها</w:t>
                  </w:r>
                  <w:r w:rsidRPr="0074709B">
                    <w:rPr>
                      <w:rFonts w:ascii="Tahoma" w:eastAsia="Times New Roman" w:hAnsi="Tahoma" w:cs="Tahoma"/>
                      <w:b/>
                      <w:bCs/>
                      <w:color w:val="555555"/>
                      <w:sz w:val="24"/>
                      <w:szCs w:val="24"/>
                    </w:rPr>
                    <w:br/>
                    <w:t xml:space="preserve">- </w:t>
                  </w:r>
                  <w:r w:rsidRPr="0074709B">
                    <w:rPr>
                      <w:rFonts w:ascii="Tahoma" w:eastAsia="Times New Roman" w:hAnsi="Tahoma" w:cs="Tahoma"/>
                      <w:b/>
                      <w:bCs/>
                      <w:color w:val="555555"/>
                      <w:sz w:val="24"/>
                      <w:szCs w:val="24"/>
                      <w:rtl/>
                    </w:rPr>
                    <w:t>انجام معاینات دورهای(سالیانه)جهت کلیه شاغلین کشاورزی تحت پوشش خانه بهداشتها</w:t>
                  </w:r>
                  <w:r w:rsidRPr="0074709B">
                    <w:rPr>
                      <w:rFonts w:ascii="Tahoma" w:eastAsia="Times New Roman" w:hAnsi="Tahoma" w:cs="Tahoma"/>
                      <w:b/>
                      <w:bCs/>
                      <w:color w:val="555555"/>
                      <w:sz w:val="24"/>
                      <w:szCs w:val="24"/>
                    </w:rPr>
                    <w:t>-</w:t>
                  </w:r>
                  <w:r w:rsidRPr="0074709B">
                    <w:rPr>
                      <w:rFonts w:ascii="Tahoma" w:eastAsia="Times New Roman" w:hAnsi="Tahoma" w:cs="Tahoma"/>
                      <w:b/>
                      <w:bCs/>
                      <w:color w:val="555555"/>
                      <w:sz w:val="24"/>
                      <w:szCs w:val="24"/>
                      <w:rtl/>
                    </w:rPr>
                    <w:t>انجام معاینات دوره ای(سالیانه)جهت کلیه شاغلین دامداری ومرغداری صنعتی تحت پوشش خانه بهداشتها</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انجام معاینات دوره ای(سالیانه)جهت کلیه شاغلین کارگاههای تحت پوششمراکز بهداشتی درمانی که تعدادشاغلین آنها 1تا 49نفر می باشد</w:t>
                  </w:r>
                  <w:r w:rsidRPr="0074709B">
                    <w:rPr>
                      <w:rFonts w:ascii="Tahoma" w:eastAsia="Times New Roman" w:hAnsi="Tahoma" w:cs="Tahoma"/>
                      <w:b/>
                      <w:bCs/>
                      <w:color w:val="555555"/>
                      <w:sz w:val="24"/>
                      <w:szCs w:val="24"/>
                    </w:rPr>
                    <w:t>.</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اطلاع از کل شاغلین تحت پوشش ودرصد پوشش معاینات (به تفکیک شاغلین کشاورزی ،دامداری ومرغداری صنعتی وخانگی وغیر خانگی</w:t>
                  </w:r>
                  <w:r w:rsidRPr="0074709B">
                    <w:rPr>
                      <w:rFonts w:ascii="Tahoma" w:eastAsia="Times New Roman" w:hAnsi="Tahoma" w:cs="Tahoma"/>
                      <w:b/>
                      <w:bCs/>
                      <w:color w:val="555555"/>
                      <w:sz w:val="24"/>
                      <w:szCs w:val="24"/>
                    </w:rPr>
                    <w:t>)</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مطابقت آمار ارسالی کل شاغلین تحت پوشش ومعاینه شده</w:t>
                  </w:r>
                  <w:r w:rsidRPr="0074709B">
                    <w:rPr>
                      <w:rFonts w:ascii="Tahoma" w:eastAsia="Times New Roman" w:hAnsi="Tahoma" w:cs="Tahoma"/>
                      <w:b/>
                      <w:bCs/>
                      <w:color w:val="555555"/>
                      <w:sz w:val="24"/>
                      <w:szCs w:val="24"/>
                    </w:rPr>
                    <w:t xml:space="preserve"> (</w:t>
                  </w:r>
                  <w:r w:rsidRPr="0074709B">
                    <w:rPr>
                      <w:rFonts w:ascii="Tahoma" w:eastAsia="Times New Roman" w:hAnsi="Tahoma" w:cs="Tahoma"/>
                      <w:b/>
                      <w:bCs/>
                      <w:color w:val="555555"/>
                      <w:sz w:val="24"/>
                      <w:szCs w:val="24"/>
                      <w:rtl/>
                    </w:rPr>
                    <w:t>شش ماهه وسالیانه</w:t>
                  </w:r>
                  <w:proofErr w:type="gramStart"/>
                  <w:r w:rsidRPr="0074709B">
                    <w:rPr>
                      <w:rFonts w:ascii="Tahoma" w:eastAsia="Times New Roman" w:hAnsi="Tahoma" w:cs="Tahoma"/>
                      <w:b/>
                      <w:bCs/>
                      <w:color w:val="555555"/>
                      <w:sz w:val="24"/>
                      <w:szCs w:val="24"/>
                      <w:rtl/>
                    </w:rPr>
                    <w:t>)خانه</w:t>
                  </w:r>
                  <w:proofErr w:type="gramEnd"/>
                  <w:r w:rsidRPr="0074709B">
                    <w:rPr>
                      <w:rFonts w:ascii="Tahoma" w:eastAsia="Times New Roman" w:hAnsi="Tahoma" w:cs="Tahoma"/>
                      <w:b/>
                      <w:bCs/>
                      <w:color w:val="555555"/>
                      <w:sz w:val="24"/>
                      <w:szCs w:val="24"/>
                      <w:rtl/>
                    </w:rPr>
                    <w:t xml:space="preserve"> بهداشتها ودرمانگاهها باپرونده ها وذیج سلامت</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تائیدکارت شغلی صادر شده توسط مربی بر اساس نتایج معاینات</w:t>
                  </w:r>
                  <w:r w:rsidRPr="0074709B">
                    <w:rPr>
                      <w:rFonts w:ascii="Tahoma" w:eastAsia="Times New Roman" w:hAnsi="Tahoma" w:cs="Tahoma"/>
                      <w:b/>
                      <w:bCs/>
                      <w:color w:val="555555"/>
                      <w:sz w:val="24"/>
                      <w:szCs w:val="24"/>
                    </w:rPr>
                    <w:br/>
                  </w:r>
                  <w:r w:rsidRPr="0074709B">
                    <w:rPr>
                      <w:rFonts w:ascii="Tahoma" w:eastAsia="Times New Roman" w:hAnsi="Tahoma" w:cs="Tahoma"/>
                      <w:b/>
                      <w:bCs/>
                      <w:color w:val="555555"/>
                      <w:sz w:val="24"/>
                      <w:szCs w:val="24"/>
                    </w:rPr>
                    <w:br/>
                  </w:r>
                  <w:r w:rsidRPr="0074709B">
                    <w:rPr>
                      <w:rFonts w:ascii="Tahoma" w:eastAsia="Times New Roman" w:hAnsi="Tahoma" w:cs="Tahoma"/>
                      <w:b/>
                      <w:bCs/>
                      <w:color w:val="555555"/>
                      <w:sz w:val="24"/>
                      <w:szCs w:val="24"/>
                      <w:rtl/>
                    </w:rPr>
                    <w:t>ب:تشکیل پرونده کارگاهیوتکمیل فرم بازدید(محل ارائه خدمت،خانه بهداشت ومراکز بهداشتی ودرمانی شهری وروستائی می باشد</w:t>
                  </w:r>
                  <w:r w:rsidRPr="0074709B">
                    <w:rPr>
                      <w:rFonts w:ascii="Tahoma" w:eastAsia="Times New Roman" w:hAnsi="Tahoma" w:cs="Tahoma"/>
                      <w:b/>
                      <w:bCs/>
                      <w:color w:val="555555"/>
                      <w:sz w:val="24"/>
                      <w:szCs w:val="24"/>
                    </w:rPr>
                    <w:t>.)</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آشنائی با فرایند ونظارت بر پرسنل ارائه دهنده خدمت(بهورزومربی</w:t>
                  </w:r>
                  <w:r w:rsidRPr="0074709B">
                    <w:rPr>
                      <w:rFonts w:ascii="Tahoma" w:eastAsia="Times New Roman" w:hAnsi="Tahoma" w:cs="Tahoma"/>
                      <w:b/>
                      <w:bCs/>
                      <w:color w:val="555555"/>
                      <w:sz w:val="24"/>
                      <w:szCs w:val="24"/>
                    </w:rPr>
                    <w:t>)</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آشنائی با شرح وظایف کاردان وکارشناس وبهورزان ونظارت بر فعالیت آنها</w:t>
                  </w:r>
                  <w:r w:rsidRPr="0074709B">
                    <w:rPr>
                      <w:rFonts w:ascii="Tahoma" w:eastAsia="Times New Roman" w:hAnsi="Tahoma" w:cs="Tahoma"/>
                      <w:b/>
                      <w:bCs/>
                      <w:color w:val="555555"/>
                      <w:sz w:val="24"/>
                      <w:szCs w:val="24"/>
                    </w:rPr>
                    <w:br/>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نظارت بر تشکیل پرونده وانجام وظایف محوله براساس دستورالعمل در خانه بهداشت ها(توسط بهورزان) برای کلیه کارگاههای تحت پوشش ومرغداریها ودامداریها(که تعداد شاغلین آنها حداکثر 20نفر می باشد) وکشاورزان وحمایت ازآنها</w:t>
                  </w:r>
                  <w:r w:rsidRPr="0074709B">
                    <w:rPr>
                      <w:rFonts w:ascii="Tahoma" w:eastAsia="Times New Roman" w:hAnsi="Tahoma" w:cs="Tahoma"/>
                      <w:b/>
                      <w:bCs/>
                      <w:color w:val="555555"/>
                      <w:sz w:val="24"/>
                      <w:szCs w:val="24"/>
                    </w:rPr>
                    <w:br/>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نظارت بر تشکیل پرونده وانجام وظایف محوله براساس دستورالعمل در مراکزبهداشتی ودرمانی روستائی(توسط کاردانها وکارشناسان) برای کلیه کارگاههای تحت پوشش ومرغداریها ودامداریها (که تعداد شاغلین آنها بین 20تا 49نفر میباشد) وکشاورزان وحمایت از آنها</w:t>
                  </w:r>
                  <w:r w:rsidRPr="0074709B">
                    <w:rPr>
                      <w:rFonts w:ascii="Tahoma" w:eastAsia="Times New Roman" w:hAnsi="Tahoma" w:cs="Tahoma"/>
                      <w:b/>
                      <w:bCs/>
                      <w:color w:val="555555"/>
                      <w:sz w:val="24"/>
                      <w:szCs w:val="24"/>
                    </w:rPr>
                    <w:br/>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نظارت بر تشکیل پرونده وانجام وظایف محوله براساس دستورالعمل در مراکز بهداشتی ودرمانی شهری(توسط کاردانها وکارشناسان) برای کلیهکارگاههای تحت پوشش ومرغداریها ودامداریها (که تعداد شاغلین آنها بین 1تا 49نفرمیباشد) وکشاورزان وحمایت از آنها</w:t>
                  </w:r>
                  <w:r w:rsidRPr="0074709B">
                    <w:rPr>
                      <w:rFonts w:ascii="Tahoma" w:eastAsia="Times New Roman" w:hAnsi="Tahoma" w:cs="Tahoma"/>
                      <w:b/>
                      <w:bCs/>
                      <w:color w:val="555555"/>
                      <w:sz w:val="24"/>
                      <w:szCs w:val="24"/>
                    </w:rPr>
                    <w:br/>
                  </w:r>
                  <w:r w:rsidRPr="0074709B">
                    <w:rPr>
                      <w:rFonts w:ascii="Tahoma" w:eastAsia="Times New Roman" w:hAnsi="Tahoma" w:cs="Tahoma"/>
                      <w:b/>
                      <w:bCs/>
                      <w:color w:val="555555"/>
                      <w:sz w:val="24"/>
                      <w:szCs w:val="24"/>
                    </w:rPr>
                    <w:br/>
                  </w:r>
                  <w:r w:rsidRPr="0074709B">
                    <w:rPr>
                      <w:rFonts w:ascii="Tahoma" w:eastAsia="Times New Roman" w:hAnsi="Tahoma" w:cs="Tahoma"/>
                      <w:b/>
                      <w:bCs/>
                      <w:color w:val="555555"/>
                      <w:sz w:val="24"/>
                      <w:szCs w:val="24"/>
                      <w:rtl/>
                    </w:rPr>
                    <w:t>ج:معرفی کارگاههای متخلف بهدادگاه</w:t>
                  </w:r>
                  <w:r w:rsidRPr="0074709B">
                    <w:rPr>
                      <w:rFonts w:ascii="Tahoma" w:eastAsia="Times New Roman" w:hAnsi="Tahoma" w:cs="Tahoma"/>
                      <w:b/>
                      <w:bCs/>
                      <w:color w:val="555555"/>
                      <w:sz w:val="24"/>
                      <w:szCs w:val="24"/>
                    </w:rPr>
                    <w:br/>
                    <w:t> -</w:t>
                  </w:r>
                  <w:r w:rsidRPr="0074709B">
                    <w:rPr>
                      <w:rFonts w:ascii="Tahoma" w:eastAsia="Times New Roman" w:hAnsi="Tahoma" w:cs="Tahoma"/>
                      <w:b/>
                      <w:bCs/>
                      <w:color w:val="555555"/>
                      <w:sz w:val="24"/>
                      <w:szCs w:val="24"/>
                      <w:rtl/>
                    </w:rPr>
                    <w:t>نظارت بر پیگیری رفع نواقص کارگاهها ومعاینات ادواری شاغلین توسطکاردان وکارشناس</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نظارت بر معرفی کارگاههای متخلف به واحد بهداشت حرفهای</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حمایت وهمکاری با کاردان وکارشناس ودر صورت لزوم بازدید از کارگاهها در جهت حمایت</w:t>
                  </w:r>
                  <w:r w:rsidRPr="0074709B">
                    <w:rPr>
                      <w:rFonts w:ascii="Tahoma" w:eastAsia="Times New Roman" w:hAnsi="Tahoma" w:cs="Tahoma"/>
                      <w:b/>
                      <w:bCs/>
                      <w:color w:val="555555"/>
                      <w:sz w:val="24"/>
                      <w:szCs w:val="24"/>
                    </w:rPr>
                    <w:t xml:space="preserve"> </w:t>
                  </w:r>
                  <w:r w:rsidRPr="0074709B">
                    <w:rPr>
                      <w:rFonts w:ascii="Tahoma" w:eastAsia="Times New Roman" w:hAnsi="Tahoma" w:cs="Tahoma"/>
                      <w:b/>
                      <w:bCs/>
                      <w:color w:val="555555"/>
                      <w:sz w:val="24"/>
                      <w:szCs w:val="24"/>
                    </w:rPr>
                    <w:br/>
                  </w:r>
                  <w:r w:rsidRPr="0074709B">
                    <w:rPr>
                      <w:rFonts w:ascii="Tahoma" w:eastAsia="Times New Roman" w:hAnsi="Tahoma" w:cs="Tahoma"/>
                      <w:b/>
                      <w:bCs/>
                      <w:color w:val="555555"/>
                      <w:sz w:val="24"/>
                      <w:szCs w:val="24"/>
                    </w:rPr>
                    <w:br/>
                  </w:r>
                  <w:r w:rsidRPr="0074709B">
                    <w:rPr>
                      <w:rFonts w:ascii="Tahoma" w:eastAsia="Times New Roman" w:hAnsi="Tahoma" w:cs="Tahoma"/>
                      <w:b/>
                      <w:bCs/>
                      <w:color w:val="555555"/>
                      <w:sz w:val="24"/>
                      <w:szCs w:val="24"/>
                    </w:rPr>
                    <w:lastRenderedPageBreak/>
                    <w:t> </w:t>
                  </w:r>
                  <w:r w:rsidRPr="0074709B">
                    <w:rPr>
                      <w:rFonts w:ascii="Tahoma" w:eastAsia="Times New Roman" w:hAnsi="Tahoma" w:cs="Tahoma"/>
                      <w:b/>
                      <w:bCs/>
                      <w:color w:val="555555"/>
                      <w:sz w:val="24"/>
                      <w:szCs w:val="24"/>
                      <w:rtl/>
                    </w:rPr>
                    <w:t>د:آموزش</w:t>
                  </w:r>
                  <w:r w:rsidRPr="0074709B">
                    <w:rPr>
                      <w:rFonts w:ascii="Tahoma" w:eastAsia="Times New Roman" w:hAnsi="Tahoma" w:cs="Tahoma"/>
                      <w:b/>
                      <w:bCs/>
                      <w:color w:val="555555"/>
                      <w:sz w:val="24"/>
                      <w:szCs w:val="24"/>
                    </w:rPr>
                    <w:br/>
                    <w:t xml:space="preserve">- </w:t>
                  </w:r>
                  <w:r w:rsidRPr="0074709B">
                    <w:rPr>
                      <w:rFonts w:ascii="Tahoma" w:eastAsia="Times New Roman" w:hAnsi="Tahoma" w:cs="Tahoma"/>
                      <w:b/>
                      <w:bCs/>
                      <w:color w:val="555555"/>
                      <w:sz w:val="24"/>
                      <w:szCs w:val="24"/>
                      <w:rtl/>
                    </w:rPr>
                    <w:t>نظارت بر ارائه خدمت آموزشی موارد ایمنی وبهداشت حرفهای طبق دستورالعملهای مربوطه</w:t>
                  </w:r>
                  <w:r w:rsidRPr="0074709B">
                    <w:rPr>
                      <w:rFonts w:ascii="Tahoma" w:eastAsia="Times New Roman" w:hAnsi="Tahoma" w:cs="Tahoma"/>
                      <w:b/>
                      <w:bCs/>
                      <w:color w:val="555555"/>
                      <w:sz w:val="24"/>
                      <w:szCs w:val="24"/>
                    </w:rPr>
                    <w:br/>
                    <w:t xml:space="preserve">- </w:t>
                  </w:r>
                  <w:r w:rsidRPr="0074709B">
                    <w:rPr>
                      <w:rFonts w:ascii="Tahoma" w:eastAsia="Times New Roman" w:hAnsi="Tahoma" w:cs="Tahoma"/>
                      <w:b/>
                      <w:bCs/>
                      <w:color w:val="555555"/>
                      <w:sz w:val="24"/>
                      <w:szCs w:val="24"/>
                      <w:rtl/>
                    </w:rPr>
                    <w:t>پیگیری وهماهنگی در جهت تامین وسایل موردنیاز</w:t>
                  </w:r>
                  <w:r w:rsidRPr="0074709B">
                    <w:rPr>
                      <w:rFonts w:ascii="Tahoma" w:eastAsia="Times New Roman" w:hAnsi="Tahoma" w:cs="Tahoma"/>
                      <w:b/>
                      <w:bCs/>
                      <w:color w:val="555555"/>
                      <w:sz w:val="24"/>
                      <w:szCs w:val="24"/>
                    </w:rPr>
                    <w:br/>
                  </w:r>
                  <w:r w:rsidRPr="0074709B">
                    <w:rPr>
                      <w:rFonts w:ascii="Tahoma" w:eastAsia="Times New Roman" w:hAnsi="Tahoma" w:cs="Tahoma"/>
                      <w:b/>
                      <w:bCs/>
                      <w:color w:val="555555"/>
                      <w:sz w:val="24"/>
                      <w:szCs w:val="24"/>
                    </w:rPr>
                    <w:br/>
                  </w:r>
                  <w:r w:rsidRPr="0074709B">
                    <w:rPr>
                      <w:rFonts w:ascii="Tahoma" w:eastAsia="Times New Roman" w:hAnsi="Tahoma" w:cs="Tahoma"/>
                      <w:b/>
                      <w:bCs/>
                      <w:color w:val="555555"/>
                      <w:sz w:val="24"/>
                      <w:szCs w:val="24"/>
                      <w:rtl/>
                    </w:rPr>
                    <w:t>س:نظارت وکنترل</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تکمیل چک لیست خانه بهداشتها براساس وضعیت موجود</w:t>
                  </w:r>
                  <w:r w:rsidRPr="0074709B">
                    <w:rPr>
                      <w:rFonts w:ascii="Tahoma" w:eastAsia="Times New Roman" w:hAnsi="Tahoma" w:cs="Tahoma"/>
                      <w:b/>
                      <w:bCs/>
                      <w:color w:val="555555"/>
                      <w:sz w:val="24"/>
                      <w:szCs w:val="24"/>
                    </w:rPr>
                    <w:t xml:space="preserve"> (</w:t>
                  </w:r>
                  <w:r w:rsidRPr="0074709B">
                    <w:rPr>
                      <w:rFonts w:ascii="Tahoma" w:eastAsia="Times New Roman" w:hAnsi="Tahoma" w:cs="Tahoma"/>
                      <w:b/>
                      <w:bCs/>
                      <w:color w:val="555555"/>
                      <w:sz w:val="24"/>
                      <w:szCs w:val="24"/>
                      <w:rtl/>
                    </w:rPr>
                    <w:t>بصورت فصلی</w:t>
                  </w:r>
                  <w:r w:rsidRPr="0074709B">
                    <w:rPr>
                      <w:rFonts w:ascii="Tahoma" w:eastAsia="Times New Roman" w:hAnsi="Tahoma" w:cs="Tahoma"/>
                      <w:b/>
                      <w:bCs/>
                      <w:color w:val="555555"/>
                      <w:sz w:val="24"/>
                      <w:szCs w:val="24"/>
                    </w:rPr>
                    <w:t>)</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اطلاع ،نظارت وکنترل فعالیتهای خانه بهداشت وبرنامه های کاردان وکارشناس</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پیگیری مکاتبات وپسخوراندها</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هماهنگی وحمایت از کارد ان ،کارشناس وبهورزان درجهت پیشبرد وظایف بهداشت حرفه ای</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نظارت بر تکمیل چک لیستها وزیج سلامت وبایگانی در درمانگاه توسط مربی ودر خانه بهداشت ها توسط بهورزان</w:t>
                  </w:r>
                  <w:r w:rsidRPr="0074709B">
                    <w:rPr>
                      <w:rFonts w:ascii="Tahoma" w:eastAsia="Times New Roman" w:hAnsi="Tahoma" w:cs="Tahoma"/>
                      <w:b/>
                      <w:bCs/>
                      <w:color w:val="555555"/>
                      <w:sz w:val="24"/>
                      <w:szCs w:val="24"/>
                    </w:rPr>
                    <w:br/>
                  </w:r>
                  <w:r w:rsidRPr="0074709B">
                    <w:rPr>
                      <w:rFonts w:ascii="Tahoma" w:eastAsia="Times New Roman" w:hAnsi="Tahoma" w:cs="Tahoma"/>
                      <w:b/>
                      <w:bCs/>
                      <w:color w:val="555555"/>
                      <w:sz w:val="24"/>
                      <w:szCs w:val="24"/>
                      <w:rtl/>
                    </w:rPr>
                    <w:t>نظارتوپیگیری روند برنامه عملیاتی صدا وروشنائی</w:t>
                  </w:r>
                  <w:r w:rsidRPr="0074709B">
                    <w:rPr>
                      <w:rFonts w:ascii="Tahoma" w:eastAsia="Times New Roman" w:hAnsi="Tahoma" w:cs="Tahoma"/>
                      <w:b/>
                      <w:bCs/>
                      <w:color w:val="555555"/>
                      <w:sz w:val="24"/>
                      <w:szCs w:val="24"/>
                    </w:rPr>
                    <w:br/>
                    <w:t xml:space="preserve">- </w:t>
                  </w:r>
                  <w:r w:rsidRPr="0074709B">
                    <w:rPr>
                      <w:rFonts w:ascii="Tahoma" w:eastAsia="Times New Roman" w:hAnsi="Tahoma" w:cs="Tahoma"/>
                      <w:b/>
                      <w:bCs/>
                      <w:color w:val="555555"/>
                      <w:sz w:val="24"/>
                      <w:szCs w:val="24"/>
                      <w:rtl/>
                    </w:rPr>
                    <w:t>نظارت وپیگیری روند برنامه طرح بقاء(قالیبافان</w:t>
                  </w:r>
                  <w:r w:rsidRPr="0074709B">
                    <w:rPr>
                      <w:rFonts w:ascii="Tahoma" w:eastAsia="Times New Roman" w:hAnsi="Tahoma" w:cs="Tahoma"/>
                      <w:b/>
                      <w:bCs/>
                      <w:color w:val="555555"/>
                      <w:sz w:val="24"/>
                      <w:szCs w:val="24"/>
                    </w:rPr>
                    <w:t>)</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نظارت وپیگیری روند برنامه بهداشت کشاورزان(در بخشسردرود</w:t>
                  </w:r>
                  <w:r w:rsidRPr="0074709B">
                    <w:rPr>
                      <w:rFonts w:ascii="Tahoma" w:eastAsia="Times New Roman" w:hAnsi="Tahoma" w:cs="Tahoma"/>
                      <w:b/>
                      <w:bCs/>
                      <w:color w:val="555555"/>
                      <w:sz w:val="24"/>
                      <w:szCs w:val="24"/>
                    </w:rPr>
                    <w:t>)</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نظارت وحمایت در ارسال بموقع وصحیح آمار1-111و2-111به مرکز بهداشتوتائید آنها</w:t>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انجام سایر وظایف محوله از طرف مرکز بهداشتشهرستان</w:t>
                  </w:r>
                  <w:r w:rsidRPr="0074709B">
                    <w:rPr>
                      <w:rFonts w:ascii="Tahoma" w:eastAsia="Times New Roman" w:hAnsi="Tahoma" w:cs="Tahoma"/>
                      <w:b/>
                      <w:bCs/>
                      <w:color w:val="555555"/>
                      <w:sz w:val="24"/>
                      <w:szCs w:val="24"/>
                    </w:rPr>
                    <w:br/>
                  </w:r>
                  <w:r w:rsidRPr="0074709B">
                    <w:rPr>
                      <w:rFonts w:ascii="Tahoma" w:eastAsia="Times New Roman" w:hAnsi="Tahoma" w:cs="Tahoma"/>
                      <w:b/>
                      <w:bCs/>
                      <w:color w:val="555555"/>
                      <w:sz w:val="24"/>
                      <w:szCs w:val="24"/>
                    </w:rPr>
                    <w:br/>
                  </w:r>
                  <w:r w:rsidRPr="0074709B">
                    <w:rPr>
                      <w:rFonts w:ascii="Tahoma" w:eastAsia="Times New Roman" w:hAnsi="Tahoma" w:cs="Tahoma"/>
                      <w:b/>
                      <w:bCs/>
                      <w:color w:val="555555"/>
                      <w:sz w:val="24"/>
                      <w:szCs w:val="24"/>
                    </w:rPr>
                    <w:br/>
                  </w:r>
                  <w:r w:rsidRPr="0074709B">
                    <w:rPr>
                      <w:rFonts w:ascii="Tahoma" w:eastAsia="Times New Roman" w:hAnsi="Tahoma" w:cs="Tahoma"/>
                      <w:b/>
                      <w:bCs/>
                      <w:color w:val="555555"/>
                      <w:sz w:val="24"/>
                      <w:szCs w:val="24"/>
                    </w:rPr>
                    <w:br/>
                  </w:r>
                  <w:r w:rsidRPr="0074709B">
                    <w:rPr>
                      <w:rFonts w:ascii="Tahoma" w:eastAsia="Times New Roman" w:hAnsi="Tahoma" w:cs="Tahoma"/>
                      <w:b/>
                      <w:bCs/>
                      <w:color w:val="555555"/>
                      <w:sz w:val="24"/>
                      <w:szCs w:val="24"/>
                    </w:rPr>
                    <w:br/>
                    <w:t>*</w:t>
                  </w:r>
                  <w:r w:rsidRPr="0074709B">
                    <w:rPr>
                      <w:rFonts w:ascii="Tahoma" w:eastAsia="Times New Roman" w:hAnsi="Tahoma" w:cs="Tahoma"/>
                      <w:b/>
                      <w:bCs/>
                      <w:color w:val="555555"/>
                      <w:sz w:val="24"/>
                      <w:szCs w:val="24"/>
                      <w:rtl/>
                    </w:rPr>
                    <w:t>تعدادی ازفرمها وجزوات مهم مورد استفاده در برنامه هایبهداشت حرفه ای شامل</w:t>
                  </w:r>
                  <w:r w:rsidRPr="0074709B">
                    <w:rPr>
                      <w:rFonts w:ascii="Tahoma" w:eastAsia="Times New Roman" w:hAnsi="Tahoma" w:cs="Tahoma"/>
                      <w:b/>
                      <w:bCs/>
                      <w:color w:val="555555"/>
                      <w:sz w:val="24"/>
                      <w:szCs w:val="24"/>
                    </w:rPr>
                    <w:t>:</w:t>
                  </w:r>
                  <w:r w:rsidRPr="0074709B">
                    <w:rPr>
                      <w:rFonts w:ascii="Tahoma" w:eastAsia="Times New Roman" w:hAnsi="Tahoma" w:cs="Tahoma"/>
                      <w:b/>
                      <w:bCs/>
                      <w:color w:val="555555"/>
                      <w:sz w:val="24"/>
                      <w:szCs w:val="24"/>
                    </w:rPr>
                    <w:br/>
                    <w:t>1-</w:t>
                  </w:r>
                  <w:r w:rsidRPr="0074709B">
                    <w:rPr>
                      <w:rFonts w:ascii="Tahoma" w:eastAsia="Times New Roman" w:hAnsi="Tahoma" w:cs="Tahoma"/>
                      <w:b/>
                      <w:bCs/>
                      <w:color w:val="555555"/>
                      <w:sz w:val="24"/>
                      <w:szCs w:val="24"/>
                      <w:rtl/>
                    </w:rPr>
                    <w:t>خلاصه قانون کار وتاسیسات وتسهیلات</w:t>
                  </w:r>
                  <w:r w:rsidRPr="0074709B">
                    <w:rPr>
                      <w:rFonts w:ascii="Tahoma" w:eastAsia="Times New Roman" w:hAnsi="Tahoma" w:cs="Tahoma"/>
                      <w:b/>
                      <w:bCs/>
                      <w:color w:val="555555"/>
                      <w:sz w:val="24"/>
                      <w:szCs w:val="24"/>
                    </w:rPr>
                    <w:br/>
                    <w:t>2-</w:t>
                  </w:r>
                  <w:r w:rsidRPr="0074709B">
                    <w:rPr>
                      <w:rFonts w:ascii="Tahoma" w:eastAsia="Times New Roman" w:hAnsi="Tahoma" w:cs="Tahoma"/>
                      <w:b/>
                      <w:bCs/>
                      <w:color w:val="555555"/>
                      <w:sz w:val="24"/>
                      <w:szCs w:val="24"/>
                      <w:rtl/>
                    </w:rPr>
                    <w:t>خلاصه وظایفمربیان وبهورزان</w:t>
                  </w:r>
                  <w:r w:rsidRPr="0074709B">
                    <w:rPr>
                      <w:rFonts w:ascii="Tahoma" w:eastAsia="Times New Roman" w:hAnsi="Tahoma" w:cs="Tahoma"/>
                      <w:b/>
                      <w:bCs/>
                      <w:color w:val="555555"/>
                      <w:sz w:val="24"/>
                      <w:szCs w:val="24"/>
                    </w:rPr>
                    <w:br/>
                    <w:t>3-</w:t>
                  </w:r>
                  <w:r w:rsidRPr="0074709B">
                    <w:rPr>
                      <w:rFonts w:ascii="Tahoma" w:eastAsia="Times New Roman" w:hAnsi="Tahoma" w:cs="Tahoma"/>
                      <w:b/>
                      <w:bCs/>
                      <w:color w:val="555555"/>
                      <w:sz w:val="24"/>
                      <w:szCs w:val="24"/>
                      <w:rtl/>
                    </w:rPr>
                    <w:t>خلاصه فعالیتهای واحد بهداشت حرفه ای</w:t>
                  </w:r>
                  <w:r w:rsidRPr="0074709B">
                    <w:rPr>
                      <w:rFonts w:ascii="Tahoma" w:eastAsia="Times New Roman" w:hAnsi="Tahoma" w:cs="Tahoma"/>
                      <w:b/>
                      <w:bCs/>
                      <w:color w:val="555555"/>
                      <w:sz w:val="24"/>
                      <w:szCs w:val="24"/>
                    </w:rPr>
                    <w:br/>
                    <w:t>4-</w:t>
                  </w:r>
                  <w:r w:rsidRPr="0074709B">
                    <w:rPr>
                      <w:rFonts w:ascii="Tahoma" w:eastAsia="Times New Roman" w:hAnsi="Tahoma" w:cs="Tahoma"/>
                      <w:b/>
                      <w:bCs/>
                      <w:color w:val="555555"/>
                      <w:sz w:val="24"/>
                      <w:szCs w:val="24"/>
                      <w:rtl/>
                    </w:rPr>
                    <w:t>فرم آماری</w:t>
                  </w:r>
                  <w:r w:rsidRPr="0074709B">
                    <w:rPr>
                      <w:rFonts w:ascii="Tahoma" w:eastAsia="Times New Roman" w:hAnsi="Tahoma" w:cs="Tahoma"/>
                      <w:b/>
                      <w:bCs/>
                      <w:color w:val="555555"/>
                      <w:sz w:val="24"/>
                      <w:szCs w:val="24"/>
                    </w:rPr>
                    <w:t xml:space="preserve"> 3-111(</w:t>
                  </w:r>
                  <w:r w:rsidRPr="0074709B">
                    <w:rPr>
                      <w:rFonts w:ascii="Tahoma" w:eastAsia="Times New Roman" w:hAnsi="Tahoma" w:cs="Tahoma"/>
                      <w:b/>
                      <w:bCs/>
                      <w:color w:val="555555"/>
                      <w:sz w:val="24"/>
                      <w:szCs w:val="24"/>
                      <w:rtl/>
                    </w:rPr>
                    <w:t>بیماریهای شغلی)-که سالیانه یکبار تکمیل می گردد</w:t>
                  </w:r>
                  <w:r w:rsidRPr="0074709B">
                    <w:rPr>
                      <w:rFonts w:ascii="Tahoma" w:eastAsia="Times New Roman" w:hAnsi="Tahoma" w:cs="Tahoma"/>
                      <w:b/>
                      <w:bCs/>
                      <w:color w:val="555555"/>
                      <w:sz w:val="24"/>
                      <w:szCs w:val="24"/>
                    </w:rPr>
                    <w:t>.</w:t>
                  </w:r>
                  <w:r w:rsidRPr="0074709B">
                    <w:rPr>
                      <w:rFonts w:ascii="Tahoma" w:eastAsia="Times New Roman" w:hAnsi="Tahoma" w:cs="Tahoma"/>
                      <w:b/>
                      <w:bCs/>
                      <w:color w:val="555555"/>
                      <w:sz w:val="24"/>
                      <w:szCs w:val="24"/>
                    </w:rPr>
                    <w:br/>
                    <w:t xml:space="preserve">5- </w:t>
                  </w:r>
                  <w:r w:rsidRPr="0074709B">
                    <w:rPr>
                      <w:rFonts w:ascii="Tahoma" w:eastAsia="Times New Roman" w:hAnsi="Tahoma" w:cs="Tahoma"/>
                      <w:b/>
                      <w:bCs/>
                      <w:color w:val="555555"/>
                      <w:sz w:val="24"/>
                      <w:szCs w:val="24"/>
                      <w:rtl/>
                    </w:rPr>
                    <w:t>فرم آماری</w:t>
                  </w:r>
                  <w:r w:rsidRPr="0074709B">
                    <w:rPr>
                      <w:rFonts w:ascii="Tahoma" w:eastAsia="Times New Roman" w:hAnsi="Tahoma" w:cs="Tahoma"/>
                      <w:b/>
                      <w:bCs/>
                      <w:color w:val="555555"/>
                      <w:sz w:val="24"/>
                      <w:szCs w:val="24"/>
                    </w:rPr>
                    <w:t xml:space="preserve"> 1-111</w:t>
                  </w:r>
                  <w:r w:rsidRPr="0074709B">
                    <w:rPr>
                      <w:rFonts w:ascii="Tahoma" w:eastAsia="Times New Roman" w:hAnsi="Tahoma" w:cs="Tahoma"/>
                      <w:b/>
                      <w:bCs/>
                      <w:color w:val="555555"/>
                      <w:sz w:val="24"/>
                      <w:szCs w:val="24"/>
                      <w:rtl/>
                    </w:rPr>
                    <w:t>و2-111-که هر شش ماه یکبار تکمیل می گردد</w:t>
                  </w:r>
                  <w:r w:rsidRPr="0074709B">
                    <w:rPr>
                      <w:rFonts w:ascii="Tahoma" w:eastAsia="Times New Roman" w:hAnsi="Tahoma" w:cs="Tahoma"/>
                      <w:b/>
                      <w:bCs/>
                      <w:color w:val="555555"/>
                      <w:sz w:val="24"/>
                      <w:szCs w:val="24"/>
                    </w:rPr>
                    <w:t>.</w:t>
                  </w:r>
                  <w:r w:rsidRPr="0074709B">
                    <w:rPr>
                      <w:rFonts w:ascii="Tahoma" w:eastAsia="Times New Roman" w:hAnsi="Tahoma" w:cs="Tahoma"/>
                      <w:b/>
                      <w:bCs/>
                      <w:color w:val="555555"/>
                      <w:sz w:val="24"/>
                      <w:szCs w:val="24"/>
                    </w:rPr>
                    <w:br/>
                    <w:t>6-</w:t>
                  </w:r>
                  <w:r w:rsidRPr="0074709B">
                    <w:rPr>
                      <w:rFonts w:ascii="Tahoma" w:eastAsia="Times New Roman" w:hAnsi="Tahoma" w:cs="Tahoma"/>
                      <w:b/>
                      <w:bCs/>
                      <w:color w:val="555555"/>
                      <w:sz w:val="24"/>
                      <w:szCs w:val="24"/>
                      <w:rtl/>
                    </w:rPr>
                    <w:t>فرم معاینات دوره ای شاغلین</w:t>
                  </w:r>
                  <w:r w:rsidRPr="0074709B">
                    <w:rPr>
                      <w:rFonts w:ascii="Tahoma" w:eastAsia="Times New Roman" w:hAnsi="Tahoma" w:cs="Tahoma"/>
                      <w:b/>
                      <w:bCs/>
                      <w:color w:val="555555"/>
                      <w:sz w:val="24"/>
                      <w:szCs w:val="24"/>
                    </w:rPr>
                    <w:br/>
                    <w:t>7-</w:t>
                  </w:r>
                  <w:r w:rsidRPr="0074709B">
                    <w:rPr>
                      <w:rFonts w:ascii="Tahoma" w:eastAsia="Times New Roman" w:hAnsi="Tahoma" w:cs="Tahoma"/>
                      <w:b/>
                      <w:bCs/>
                      <w:color w:val="555555"/>
                      <w:sz w:val="24"/>
                      <w:szCs w:val="24"/>
                      <w:rtl/>
                    </w:rPr>
                    <w:t>فرم بازدید تک واحدی</w:t>
                  </w:r>
                </w:p>
              </w:tc>
            </w:tr>
          </w:tbl>
          <w:p w:rsidR="0074709B" w:rsidRPr="0074709B" w:rsidRDefault="0074709B" w:rsidP="0074709B">
            <w:pPr>
              <w:spacing w:before="120" w:after="150" w:line="336" w:lineRule="auto"/>
              <w:jc w:val="right"/>
              <w:rPr>
                <w:rFonts w:ascii="Tahoma" w:eastAsia="Times New Roman" w:hAnsi="Tahoma" w:cs="Tahoma"/>
                <w:color w:val="555555"/>
                <w:sz w:val="16"/>
                <w:szCs w:val="16"/>
              </w:rPr>
            </w:pPr>
          </w:p>
        </w:tc>
      </w:tr>
      <w:tr w:rsidR="0074709B" w:rsidRPr="0074709B">
        <w:trPr>
          <w:tblCellSpacing w:w="0" w:type="dxa"/>
          <w:jc w:val="center"/>
        </w:trPr>
        <w:tc>
          <w:tcPr>
            <w:tcW w:w="0" w:type="auto"/>
            <w:hideMark/>
          </w:tcPr>
          <w:p w:rsidR="0074709B" w:rsidRPr="0074709B" w:rsidRDefault="0074709B" w:rsidP="0074709B">
            <w:pPr>
              <w:spacing w:after="0" w:line="336" w:lineRule="auto"/>
              <w:jc w:val="center"/>
              <w:rPr>
                <w:rFonts w:ascii="Tahoma" w:eastAsia="Times New Roman" w:hAnsi="Tahoma" w:cs="Tahoma"/>
                <w:b/>
                <w:bCs/>
                <w:color w:val="555555"/>
                <w:sz w:val="16"/>
                <w:szCs w:val="16"/>
              </w:rPr>
            </w:pPr>
            <w:hyperlink r:id="rId4" w:history="1">
              <w:r>
                <w:rPr>
                  <w:rFonts w:ascii="Tahoma" w:eastAsia="Times New Roman" w:hAnsi="Tahoma" w:cs="Tahoma"/>
                  <w:b/>
                  <w:bCs/>
                  <w:noProof/>
                  <w:color w:val="336699"/>
                  <w:sz w:val="16"/>
                  <w:szCs w:val="16"/>
                </w:rPr>
                <w:drawing>
                  <wp:inline distT="0" distB="0" distL="0" distR="0">
                    <wp:extent cx="152400" cy="152400"/>
                    <wp:effectExtent l="19050" t="0" r="0" b="0"/>
                    <wp:docPr id="1" name="Picture 1" descr="http://www.hseface.com/images/icons/back16.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seface.com/images/icons/back16.gif">
                              <a:hlinkClick r:id="rId4"/>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4709B">
                <w:rPr>
                  <w:rFonts w:ascii="Tahoma" w:eastAsia="Times New Roman" w:hAnsi="Tahoma" w:cs="Tahoma"/>
                  <w:b/>
                  <w:bCs/>
                  <w:color w:val="336699"/>
                  <w:sz w:val="16"/>
                </w:rPr>
                <w:t xml:space="preserve">Back to </w:t>
              </w:r>
              <w:r w:rsidRPr="0074709B">
                <w:rPr>
                  <w:rFonts w:ascii="Tahoma" w:eastAsia="Times New Roman" w:hAnsi="Tahoma" w:cs="Tahoma"/>
                  <w:b/>
                  <w:bCs/>
                  <w:color w:val="336699"/>
                  <w:sz w:val="16"/>
                  <w:rtl/>
                </w:rPr>
                <w:t>منیر</w:t>
              </w:r>
              <w:r w:rsidRPr="0074709B">
                <w:rPr>
                  <w:rFonts w:ascii="Tahoma" w:eastAsia="Times New Roman" w:hAnsi="Tahoma" w:cs="Tahoma"/>
                  <w:b/>
                  <w:bCs/>
                  <w:color w:val="336699"/>
                  <w:sz w:val="16"/>
                </w:rPr>
                <w:t>'s blog</w:t>
              </w:r>
            </w:hyperlink>
            <w:r w:rsidRPr="0074709B">
              <w:rPr>
                <w:rFonts w:ascii="Tahoma" w:eastAsia="Times New Roman" w:hAnsi="Tahoma" w:cs="Tahoma"/>
                <w:b/>
                <w:bCs/>
                <w:color w:val="555555"/>
                <w:sz w:val="16"/>
                <w:szCs w:val="16"/>
              </w:rPr>
              <w:t xml:space="preserve"> </w:t>
            </w:r>
          </w:p>
          <w:p w:rsidR="0074709B" w:rsidRPr="0074709B" w:rsidRDefault="0074709B" w:rsidP="0074709B">
            <w:pPr>
              <w:spacing w:line="336" w:lineRule="auto"/>
              <w:jc w:val="center"/>
              <w:rPr>
                <w:rFonts w:ascii="Tahoma" w:eastAsia="Times New Roman" w:hAnsi="Tahoma" w:cs="Tahoma"/>
                <w:b/>
                <w:bCs/>
                <w:color w:val="555555"/>
                <w:sz w:val="16"/>
                <w:szCs w:val="16"/>
              </w:rPr>
            </w:pPr>
            <w:hyperlink r:id="rId6" w:history="1">
              <w:r>
                <w:rPr>
                  <w:rFonts w:ascii="Tahoma" w:eastAsia="Times New Roman" w:hAnsi="Tahoma" w:cs="Tahoma"/>
                  <w:b/>
                  <w:bCs/>
                  <w:noProof/>
                  <w:color w:val="336699"/>
                  <w:sz w:val="16"/>
                  <w:szCs w:val="16"/>
                </w:rPr>
                <w:drawing>
                  <wp:inline distT="0" distB="0" distL="0" distR="0">
                    <wp:extent cx="152400" cy="152400"/>
                    <wp:effectExtent l="19050" t="0" r="0" b="0"/>
                    <wp:docPr id="2" name="Picture 2" descr="http://www.hseface.com/images/icons/report16.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seface.com/images/icons/report16.gif">
                              <a:hlinkClick r:id="rId6"/>
                            </pic:cNvP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4709B">
                <w:rPr>
                  <w:rFonts w:ascii="Tahoma" w:eastAsia="Times New Roman" w:hAnsi="Tahoma" w:cs="Tahoma"/>
                  <w:b/>
                  <w:bCs/>
                  <w:color w:val="336699"/>
                  <w:sz w:val="16"/>
                  <w:rtl/>
                </w:rPr>
                <w:t>این فرد در این سایت از</w:t>
              </w:r>
              <w:r w:rsidRPr="0074709B">
                <w:rPr>
                  <w:rFonts w:ascii="Tahoma" w:eastAsia="Times New Roman" w:hAnsi="Tahoma" w:cs="Tahoma"/>
                  <w:b/>
                  <w:bCs/>
                  <w:color w:val="336699"/>
                  <w:szCs w:val="16"/>
                  <w:rtl/>
                </w:rPr>
                <w:t xml:space="preserve"> </w:t>
              </w:r>
              <w:r w:rsidRPr="0074709B">
                <w:rPr>
                  <w:rFonts w:ascii="Tahoma" w:eastAsia="Times New Roman" w:hAnsi="Tahoma" w:cs="Tahoma"/>
                  <w:b/>
                  <w:bCs/>
                  <w:color w:val="336699"/>
                  <w:sz w:val="16"/>
                  <w:rtl/>
                </w:rPr>
                <w:t>مطالب نامناسب استفاده کرده و پیامهای غیر اخلاقی ارسال مینماید</w:t>
              </w:r>
            </w:hyperlink>
            <w:r w:rsidRPr="0074709B">
              <w:rPr>
                <w:rFonts w:ascii="Tahoma" w:eastAsia="Times New Roman" w:hAnsi="Tahoma" w:cs="Tahoma"/>
                <w:b/>
                <w:bCs/>
                <w:color w:val="555555"/>
                <w:sz w:val="16"/>
                <w:szCs w:val="16"/>
              </w:rPr>
              <w:t xml:space="preserve"> </w:t>
            </w:r>
          </w:p>
        </w:tc>
      </w:tr>
    </w:tbl>
    <w:p w:rsidR="002A0232" w:rsidRDefault="002A0232"/>
    <w:sectPr w:rsidR="002A023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74709B"/>
    <w:rsid w:val="002A0232"/>
    <w:rsid w:val="007470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709B"/>
    <w:rPr>
      <w:strike w:val="0"/>
      <w:dstrike w:val="0"/>
      <w:color w:val="336699"/>
      <w:u w:val="none"/>
      <w:effect w:val="none"/>
    </w:rPr>
  </w:style>
  <w:style w:type="paragraph" w:styleId="BalloonText">
    <w:name w:val="Balloon Text"/>
    <w:basedOn w:val="Normal"/>
    <w:link w:val="BalloonTextChar"/>
    <w:uiPriority w:val="99"/>
    <w:semiHidden/>
    <w:unhideWhenUsed/>
    <w:rsid w:val="00747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0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120349">
      <w:bodyDiv w:val="1"/>
      <w:marLeft w:val="0"/>
      <w:marRight w:val="0"/>
      <w:marTop w:val="0"/>
      <w:marBottom w:val="0"/>
      <w:divBdr>
        <w:top w:val="none" w:sz="0" w:space="0" w:color="auto"/>
        <w:left w:val="none" w:sz="0" w:space="0" w:color="auto"/>
        <w:bottom w:val="none" w:sz="0" w:space="0" w:color="auto"/>
        <w:right w:val="none" w:sz="0" w:space="0" w:color="auto"/>
      </w:divBdr>
      <w:divsChild>
        <w:div w:id="1447657254">
          <w:marLeft w:val="0"/>
          <w:marRight w:val="0"/>
          <w:marTop w:val="0"/>
          <w:marBottom w:val="0"/>
          <w:divBdr>
            <w:top w:val="none" w:sz="0" w:space="0" w:color="auto"/>
            <w:left w:val="single" w:sz="6" w:space="0" w:color="E6E6E6"/>
            <w:bottom w:val="none" w:sz="0" w:space="0" w:color="auto"/>
            <w:right w:val="single" w:sz="6" w:space="0" w:color="E6E6E6"/>
          </w:divBdr>
          <w:divsChild>
            <w:div w:id="1228801927">
              <w:marLeft w:val="0"/>
              <w:marRight w:val="0"/>
              <w:marTop w:val="0"/>
              <w:marBottom w:val="0"/>
              <w:divBdr>
                <w:top w:val="none" w:sz="0" w:space="0" w:color="auto"/>
                <w:left w:val="none" w:sz="0" w:space="0" w:color="auto"/>
                <w:bottom w:val="none" w:sz="0" w:space="0" w:color="auto"/>
                <w:right w:val="none" w:sz="0" w:space="0" w:color="auto"/>
              </w:divBdr>
              <w:divsChild>
                <w:div w:id="1387026981">
                  <w:marLeft w:val="0"/>
                  <w:marRight w:val="0"/>
                  <w:marTop w:val="0"/>
                  <w:marBottom w:val="0"/>
                  <w:divBdr>
                    <w:top w:val="none" w:sz="0" w:space="0" w:color="auto"/>
                    <w:left w:val="none" w:sz="0" w:space="0" w:color="auto"/>
                    <w:bottom w:val="single" w:sz="6" w:space="0" w:color="DDDDDD"/>
                    <w:right w:val="none" w:sz="0" w:space="0" w:color="auto"/>
                  </w:divBdr>
                  <w:divsChild>
                    <w:div w:id="1465737175">
                      <w:marLeft w:val="0"/>
                      <w:marRight w:val="0"/>
                      <w:marTop w:val="0"/>
                      <w:marBottom w:val="0"/>
                      <w:divBdr>
                        <w:top w:val="none" w:sz="0" w:space="0" w:color="auto"/>
                        <w:left w:val="none" w:sz="0" w:space="0" w:color="auto"/>
                        <w:bottom w:val="none" w:sz="0" w:space="0" w:color="auto"/>
                        <w:right w:val="none" w:sz="0" w:space="0" w:color="auto"/>
                      </w:divBdr>
                      <w:divsChild>
                        <w:div w:id="269163579">
                          <w:marLeft w:val="0"/>
                          <w:marRight w:val="0"/>
                          <w:marTop w:val="0"/>
                          <w:marBottom w:val="200"/>
                          <w:divBdr>
                            <w:top w:val="none" w:sz="0" w:space="0" w:color="auto"/>
                            <w:left w:val="none" w:sz="0" w:space="0" w:color="auto"/>
                            <w:bottom w:val="none" w:sz="0" w:space="0" w:color="auto"/>
                            <w:right w:val="none" w:sz="0" w:space="0" w:color="auto"/>
                          </w:divBdr>
                        </w:div>
                        <w:div w:id="120659929">
                          <w:marLeft w:val="0"/>
                          <w:marRight w:val="0"/>
                          <w:marTop w:val="0"/>
                          <w:marBottom w:val="200"/>
                          <w:divBdr>
                            <w:top w:val="none" w:sz="0" w:space="0" w:color="auto"/>
                            <w:left w:val="none" w:sz="0" w:space="0" w:color="auto"/>
                            <w:bottom w:val="none" w:sz="0" w:space="0" w:color="auto"/>
                            <w:right w:val="none" w:sz="0" w:space="0" w:color="auto"/>
                          </w:divBdr>
                        </w:div>
                        <w:div w:id="1381175176">
                          <w:marLeft w:val="0"/>
                          <w:marRight w:val="0"/>
                          <w:marTop w:val="0"/>
                          <w:marBottom w:val="200"/>
                          <w:divBdr>
                            <w:top w:val="none" w:sz="0" w:space="0" w:color="auto"/>
                            <w:left w:val="none" w:sz="0" w:space="0" w:color="auto"/>
                            <w:bottom w:val="none" w:sz="0" w:space="0" w:color="auto"/>
                            <w:right w:val="none" w:sz="0" w:space="0" w:color="auto"/>
                          </w:divBdr>
                        </w:div>
                        <w:div w:id="1617517747">
                          <w:marLeft w:val="0"/>
                          <w:marRight w:val="0"/>
                          <w:marTop w:val="0"/>
                          <w:marBottom w:val="200"/>
                          <w:divBdr>
                            <w:top w:val="none" w:sz="0" w:space="0" w:color="auto"/>
                            <w:left w:val="none" w:sz="0" w:space="0" w:color="auto"/>
                            <w:bottom w:val="none" w:sz="0" w:space="0" w:color="auto"/>
                            <w:right w:val="none" w:sz="0" w:space="0" w:color="auto"/>
                          </w:divBdr>
                        </w:div>
                        <w:div w:id="1726417480">
                          <w:marLeft w:val="0"/>
                          <w:marRight w:val="0"/>
                          <w:marTop w:val="0"/>
                          <w:marBottom w:val="200"/>
                          <w:divBdr>
                            <w:top w:val="none" w:sz="0" w:space="0" w:color="auto"/>
                            <w:left w:val="none" w:sz="0" w:space="0" w:color="auto"/>
                            <w:bottom w:val="none" w:sz="0" w:space="0" w:color="auto"/>
                            <w:right w:val="none" w:sz="0" w:space="0" w:color="auto"/>
                          </w:divBdr>
                        </w:div>
                        <w:div w:id="2118286149">
                          <w:marLeft w:val="0"/>
                          <w:marRight w:val="0"/>
                          <w:marTop w:val="0"/>
                          <w:marBottom w:val="200"/>
                          <w:divBdr>
                            <w:top w:val="none" w:sz="0" w:space="0" w:color="auto"/>
                            <w:left w:val="none" w:sz="0" w:space="0" w:color="auto"/>
                            <w:bottom w:val="none" w:sz="0" w:space="0" w:color="auto"/>
                            <w:right w:val="none" w:sz="0" w:space="0" w:color="auto"/>
                          </w:divBdr>
                        </w:div>
                        <w:div w:id="1072191410">
                          <w:marLeft w:val="0"/>
                          <w:marRight w:val="0"/>
                          <w:marTop w:val="0"/>
                          <w:marBottom w:val="200"/>
                          <w:divBdr>
                            <w:top w:val="none" w:sz="0" w:space="0" w:color="auto"/>
                            <w:left w:val="none" w:sz="0" w:space="0" w:color="auto"/>
                            <w:bottom w:val="none" w:sz="0" w:space="0" w:color="auto"/>
                            <w:right w:val="none" w:sz="0" w:space="0" w:color="auto"/>
                          </w:divBdr>
                        </w:div>
                        <w:div w:id="1885823469">
                          <w:marLeft w:val="0"/>
                          <w:marRight w:val="0"/>
                          <w:marTop w:val="0"/>
                          <w:marBottom w:val="200"/>
                          <w:divBdr>
                            <w:top w:val="none" w:sz="0" w:space="0" w:color="auto"/>
                            <w:left w:val="none" w:sz="0" w:space="0" w:color="auto"/>
                            <w:bottom w:val="none" w:sz="0" w:space="0" w:color="auto"/>
                            <w:right w:val="none" w:sz="0" w:space="0" w:color="auto"/>
                          </w:divBdr>
                        </w:div>
                        <w:div w:id="1594244108">
                          <w:marLeft w:val="0"/>
                          <w:marRight w:val="0"/>
                          <w:marTop w:val="0"/>
                          <w:marBottom w:val="200"/>
                          <w:divBdr>
                            <w:top w:val="none" w:sz="0" w:space="0" w:color="auto"/>
                            <w:left w:val="none" w:sz="0" w:space="0" w:color="auto"/>
                            <w:bottom w:val="none" w:sz="0" w:space="0" w:color="auto"/>
                            <w:right w:val="none" w:sz="0" w:space="0" w:color="auto"/>
                          </w:divBdr>
                        </w:div>
                        <w:div w:id="553009534">
                          <w:marLeft w:val="0"/>
                          <w:marRight w:val="0"/>
                          <w:marTop w:val="0"/>
                          <w:marBottom w:val="200"/>
                          <w:divBdr>
                            <w:top w:val="none" w:sz="0" w:space="0" w:color="auto"/>
                            <w:left w:val="none" w:sz="0" w:space="0" w:color="auto"/>
                            <w:bottom w:val="none" w:sz="0" w:space="0" w:color="auto"/>
                            <w:right w:val="none" w:sz="0" w:space="0" w:color="auto"/>
                          </w:divBdr>
                        </w:div>
                        <w:div w:id="523829723">
                          <w:marLeft w:val="0"/>
                          <w:marRight w:val="0"/>
                          <w:marTop w:val="0"/>
                          <w:marBottom w:val="200"/>
                          <w:divBdr>
                            <w:top w:val="none" w:sz="0" w:space="0" w:color="auto"/>
                            <w:left w:val="none" w:sz="0" w:space="0" w:color="auto"/>
                            <w:bottom w:val="none" w:sz="0" w:space="0" w:color="auto"/>
                            <w:right w:val="none" w:sz="0" w:space="0" w:color="auto"/>
                          </w:divBdr>
                        </w:div>
                        <w:div w:id="854077257">
                          <w:marLeft w:val="0"/>
                          <w:marRight w:val="0"/>
                          <w:marTop w:val="0"/>
                          <w:marBottom w:val="200"/>
                          <w:divBdr>
                            <w:top w:val="none" w:sz="0" w:space="0" w:color="auto"/>
                            <w:left w:val="none" w:sz="0" w:space="0" w:color="auto"/>
                            <w:bottom w:val="none" w:sz="0" w:space="0" w:color="auto"/>
                            <w:right w:val="none" w:sz="0" w:space="0" w:color="auto"/>
                          </w:divBdr>
                        </w:div>
                        <w:div w:id="120421321">
                          <w:marLeft w:val="0"/>
                          <w:marRight w:val="0"/>
                          <w:marTop w:val="0"/>
                          <w:marBottom w:val="200"/>
                          <w:divBdr>
                            <w:top w:val="none" w:sz="0" w:space="0" w:color="auto"/>
                            <w:left w:val="none" w:sz="0" w:space="0" w:color="auto"/>
                            <w:bottom w:val="none" w:sz="0" w:space="0" w:color="auto"/>
                            <w:right w:val="none" w:sz="0" w:space="0" w:color="auto"/>
                          </w:divBdr>
                        </w:div>
                        <w:div w:id="20834863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2019843441">
                  <w:marLeft w:val="0"/>
                  <w:marRight w:val="0"/>
                  <w:marTop w:val="0"/>
                  <w:marBottom w:val="300"/>
                  <w:divBdr>
                    <w:top w:val="none" w:sz="0" w:space="0" w:color="auto"/>
                    <w:left w:val="none" w:sz="0" w:space="0" w:color="auto"/>
                    <w:bottom w:val="none" w:sz="0" w:space="0" w:color="auto"/>
                    <w:right w:val="none" w:sz="0" w:space="0" w:color="auto"/>
                  </w:divBdr>
                  <w:divsChild>
                    <w:div w:id="1792631682">
                      <w:marLeft w:val="0"/>
                      <w:marRight w:val="0"/>
                      <w:marTop w:val="0"/>
                      <w:marBottom w:val="0"/>
                      <w:divBdr>
                        <w:top w:val="none" w:sz="0" w:space="0" w:color="auto"/>
                        <w:left w:val="none" w:sz="0" w:space="0" w:color="auto"/>
                        <w:bottom w:val="none" w:sz="0" w:space="0" w:color="auto"/>
                        <w:right w:val="none" w:sz="0" w:space="0" w:color="auto"/>
                      </w:divBdr>
                    </w:div>
                    <w:div w:id="4372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TB_show(SocialEngine.Language.Translate(861),%20'user_report.php?return_url=http%253A%252F%252Fwww.hseface.com%252Fblog.php%253Fuser%253Darga%2526blogentry_id%253D706&amp;TB_iframe=true&amp;height=300&amp;width=450',%20'',%20'./images/trans.gif');" TargetMode="External"/><Relationship Id="rId5" Type="http://schemas.openxmlformats.org/officeDocument/2006/relationships/image" Target="media/image1.gif"/><Relationship Id="rId4" Type="http://schemas.openxmlformats.org/officeDocument/2006/relationships/hyperlink" Target="http://www.hseface.com/arga/bl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772</Words>
  <Characters>4402</Characters>
  <Application>Microsoft Office Word</Application>
  <DocSecurity>0</DocSecurity>
  <Lines>36</Lines>
  <Paragraphs>10</Paragraphs>
  <ScaleCrop>false</ScaleCrop>
  <Company>MRT www.Win2Farsi.com</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3</cp:revision>
  <dcterms:created xsi:type="dcterms:W3CDTF">2012-06-12T19:46:00Z</dcterms:created>
  <dcterms:modified xsi:type="dcterms:W3CDTF">2012-06-12T19:47:00Z</dcterms:modified>
</cp:coreProperties>
</file>